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C33398" w14:textId="7D7C7705" w:rsidR="00802337" w:rsidRPr="00AD23B0" w:rsidRDefault="00802337" w:rsidP="00802337">
      <w:pPr>
        <w:spacing w:after="200" w:line="360" w:lineRule="auto"/>
        <w:ind w:left="2124" w:firstLine="708"/>
        <w:jc w:val="both"/>
        <w:rPr>
          <w:rFonts w:ascii="Arial" w:eastAsiaTheme="minorEastAsia" w:hAnsi="Arial" w:cs="Arial"/>
          <w:b/>
          <w:lang w:eastAsia="pt-BR"/>
        </w:rPr>
      </w:pPr>
      <w:r w:rsidRPr="00AD23B0">
        <w:rPr>
          <w:rFonts w:ascii="Arial" w:eastAsiaTheme="minorEastAsia" w:hAnsi="Arial" w:cs="Arial"/>
          <w:b/>
          <w:lang w:eastAsia="pt-BR"/>
        </w:rPr>
        <w:t xml:space="preserve">DECRETO LEGISLATIVO Nº </w:t>
      </w:r>
      <w:r>
        <w:rPr>
          <w:rFonts w:ascii="Arial" w:eastAsiaTheme="minorEastAsia" w:hAnsi="Arial" w:cs="Arial"/>
          <w:b/>
          <w:lang w:eastAsia="pt-BR"/>
        </w:rPr>
        <w:t>33</w:t>
      </w:r>
      <w:r w:rsidRPr="00AD23B0">
        <w:rPr>
          <w:rFonts w:ascii="Arial" w:eastAsiaTheme="minorEastAsia" w:hAnsi="Arial" w:cs="Arial"/>
          <w:b/>
          <w:lang w:eastAsia="pt-BR"/>
        </w:rPr>
        <w:t>/2023</w:t>
      </w:r>
    </w:p>
    <w:p w14:paraId="369F1E8B" w14:textId="5573A200" w:rsidR="00802337" w:rsidRPr="00AD23B0" w:rsidRDefault="00802337" w:rsidP="00802337">
      <w:pPr>
        <w:spacing w:after="200" w:line="360" w:lineRule="auto"/>
        <w:ind w:left="2832"/>
        <w:jc w:val="both"/>
        <w:rPr>
          <w:rFonts w:ascii="Arial" w:eastAsiaTheme="minorEastAsia" w:hAnsi="Arial" w:cs="Arial"/>
          <w:b/>
          <w:lang w:eastAsia="pt-BR"/>
        </w:rPr>
      </w:pPr>
      <w:r w:rsidRPr="00AD23B0">
        <w:rPr>
          <w:rFonts w:ascii="Arial" w:eastAsiaTheme="minorEastAsia" w:hAnsi="Arial" w:cs="Arial"/>
          <w:b/>
          <w:lang w:eastAsia="pt-BR"/>
        </w:rPr>
        <w:t>CONCEDE MEDALHA “</w:t>
      </w:r>
      <w:r>
        <w:rPr>
          <w:rFonts w:ascii="Arial" w:eastAsiaTheme="minorEastAsia" w:hAnsi="Arial" w:cs="Arial"/>
          <w:b/>
          <w:lang w:eastAsia="pt-BR"/>
        </w:rPr>
        <w:t>VOVÔ FELÍCIO</w:t>
      </w:r>
      <w:r w:rsidRPr="00AD23B0">
        <w:rPr>
          <w:rFonts w:ascii="Arial" w:eastAsiaTheme="minorEastAsia" w:hAnsi="Arial" w:cs="Arial"/>
          <w:b/>
          <w:lang w:eastAsia="pt-BR"/>
        </w:rPr>
        <w:t xml:space="preserve">” </w:t>
      </w:r>
      <w:r>
        <w:rPr>
          <w:rFonts w:ascii="Arial" w:eastAsiaTheme="minorEastAsia" w:hAnsi="Arial" w:cs="Arial"/>
          <w:b/>
          <w:lang w:eastAsia="pt-BR"/>
        </w:rPr>
        <w:t xml:space="preserve">– ESCOLA ESTADUAL “CLÁUDIO PINHEIRO DE LIMA” </w:t>
      </w:r>
      <w:r w:rsidRPr="00AD23B0">
        <w:rPr>
          <w:rFonts w:ascii="Arial" w:eastAsiaTheme="minorEastAsia" w:hAnsi="Arial" w:cs="Arial"/>
          <w:b/>
          <w:lang w:eastAsia="pt-BR"/>
        </w:rPr>
        <w:t>A</w:t>
      </w:r>
      <w:r>
        <w:rPr>
          <w:rFonts w:ascii="Arial" w:eastAsiaTheme="minorEastAsia" w:hAnsi="Arial" w:cs="Arial"/>
          <w:b/>
          <w:lang w:eastAsia="pt-BR"/>
        </w:rPr>
        <w:t xml:space="preserve"> </w:t>
      </w:r>
      <w:r>
        <w:rPr>
          <w:rFonts w:ascii="Arial" w:eastAsiaTheme="minorEastAsia" w:hAnsi="Arial" w:cs="Arial"/>
          <w:b/>
          <w:lang w:eastAsia="pt-BR"/>
        </w:rPr>
        <w:t>WEVERTON DA CRUZ MINGOTE.</w:t>
      </w:r>
    </w:p>
    <w:p w14:paraId="1163898C" w14:textId="77777777" w:rsidR="00802337" w:rsidRPr="00AD23B0" w:rsidRDefault="00802337" w:rsidP="00802337">
      <w:pPr>
        <w:spacing w:after="200" w:line="360" w:lineRule="auto"/>
        <w:ind w:left="2832"/>
        <w:jc w:val="both"/>
        <w:rPr>
          <w:rFonts w:ascii="Arial" w:eastAsiaTheme="minorEastAsia" w:hAnsi="Arial" w:cs="Arial"/>
          <w:lang w:eastAsia="pt-BR"/>
        </w:rPr>
      </w:pPr>
      <w:r w:rsidRPr="00AD23B0">
        <w:rPr>
          <w:rFonts w:ascii="Arial" w:eastAsiaTheme="minorEastAsia" w:hAnsi="Arial" w:cs="Arial"/>
          <w:lang w:eastAsia="pt-BR"/>
        </w:rPr>
        <w:t xml:space="preserve"> </w:t>
      </w:r>
    </w:p>
    <w:p w14:paraId="32A08B8A" w14:textId="77777777" w:rsidR="00802337" w:rsidRPr="00AD23B0" w:rsidRDefault="00802337" w:rsidP="00802337">
      <w:pPr>
        <w:spacing w:after="200" w:line="360" w:lineRule="auto"/>
        <w:ind w:firstLine="1134"/>
        <w:jc w:val="both"/>
        <w:rPr>
          <w:rFonts w:ascii="Arial" w:eastAsiaTheme="minorEastAsia" w:hAnsi="Arial" w:cs="Arial"/>
          <w:lang w:eastAsia="pt-BR"/>
        </w:rPr>
      </w:pPr>
      <w:r w:rsidRPr="00AD23B0">
        <w:rPr>
          <w:rFonts w:ascii="Arial" w:eastAsiaTheme="minorEastAsia" w:hAnsi="Arial" w:cs="Arial"/>
          <w:lang w:eastAsia="pt-BR"/>
        </w:rPr>
        <w:t>A Mesa Diretora da Câmara Municipal, no uso de suas atribuições, promulga o seguinte Decreto Legislativo:</w:t>
      </w:r>
    </w:p>
    <w:p w14:paraId="5415F224" w14:textId="185627D4" w:rsidR="00802337" w:rsidRPr="00AD23B0" w:rsidRDefault="00802337" w:rsidP="00802337">
      <w:pPr>
        <w:spacing w:after="200" w:line="360" w:lineRule="auto"/>
        <w:jc w:val="both"/>
        <w:rPr>
          <w:rFonts w:ascii="Arial" w:eastAsiaTheme="minorEastAsia" w:hAnsi="Arial" w:cs="Arial"/>
          <w:lang w:eastAsia="pt-BR"/>
        </w:rPr>
      </w:pPr>
      <w:r w:rsidRPr="00AD23B0">
        <w:rPr>
          <w:rFonts w:ascii="Arial" w:eastAsiaTheme="minorEastAsia" w:hAnsi="Arial" w:cs="Arial"/>
          <w:lang w:eastAsia="pt-BR"/>
        </w:rPr>
        <w:tab/>
        <w:t xml:space="preserve">Art. 1º - A Câmara Municipal de Cordisburgo concede a </w:t>
      </w:r>
      <w:r>
        <w:rPr>
          <w:rFonts w:ascii="Arial" w:eastAsiaTheme="minorEastAsia" w:hAnsi="Arial" w:cs="Arial"/>
          <w:lang w:eastAsia="pt-BR"/>
        </w:rPr>
        <w:t xml:space="preserve">Weverton da Cruz </w:t>
      </w:r>
      <w:proofErr w:type="spellStart"/>
      <w:r>
        <w:rPr>
          <w:rFonts w:ascii="Arial" w:eastAsiaTheme="minorEastAsia" w:hAnsi="Arial" w:cs="Arial"/>
          <w:lang w:eastAsia="pt-BR"/>
        </w:rPr>
        <w:t>Mingote</w:t>
      </w:r>
      <w:proofErr w:type="spellEnd"/>
      <w:r>
        <w:rPr>
          <w:rFonts w:ascii="Arial" w:eastAsiaTheme="minorEastAsia" w:hAnsi="Arial" w:cs="Arial"/>
          <w:lang w:eastAsia="pt-BR"/>
        </w:rPr>
        <w:t xml:space="preserve"> </w:t>
      </w:r>
      <w:bookmarkStart w:id="0" w:name="_GoBack"/>
      <w:bookmarkEnd w:id="0"/>
      <w:r w:rsidRPr="00AD23B0">
        <w:rPr>
          <w:rFonts w:ascii="Arial" w:eastAsiaTheme="minorEastAsia" w:hAnsi="Arial" w:cs="Arial"/>
          <w:lang w:eastAsia="pt-BR"/>
        </w:rPr>
        <w:t>a Medalha “</w:t>
      </w:r>
      <w:r>
        <w:rPr>
          <w:rFonts w:ascii="Arial" w:eastAsiaTheme="minorEastAsia" w:hAnsi="Arial" w:cs="Arial"/>
          <w:lang w:eastAsia="pt-BR"/>
        </w:rPr>
        <w:t>Vovô Felício</w:t>
      </w:r>
      <w:r w:rsidRPr="00AD23B0">
        <w:rPr>
          <w:rFonts w:ascii="Arial" w:eastAsiaTheme="minorEastAsia" w:hAnsi="Arial" w:cs="Arial"/>
          <w:lang w:eastAsia="pt-BR"/>
        </w:rPr>
        <w:t>”</w:t>
      </w:r>
      <w:r>
        <w:rPr>
          <w:rFonts w:ascii="Arial" w:eastAsiaTheme="minorEastAsia" w:hAnsi="Arial" w:cs="Arial"/>
          <w:lang w:eastAsia="pt-BR"/>
        </w:rPr>
        <w:t xml:space="preserve"> – Escola Estadual “Cláudio Pinheiro de Lima”</w:t>
      </w:r>
      <w:r w:rsidRPr="00AD23B0">
        <w:rPr>
          <w:rFonts w:ascii="Arial" w:eastAsiaTheme="minorEastAsia" w:hAnsi="Arial" w:cs="Arial"/>
          <w:lang w:eastAsia="pt-BR"/>
        </w:rPr>
        <w:t>.</w:t>
      </w:r>
    </w:p>
    <w:p w14:paraId="68F73414" w14:textId="77777777" w:rsidR="00802337" w:rsidRPr="00AD23B0" w:rsidRDefault="00802337" w:rsidP="00802337">
      <w:pPr>
        <w:spacing w:after="200" w:line="360" w:lineRule="auto"/>
        <w:jc w:val="both"/>
        <w:rPr>
          <w:rFonts w:ascii="Arial" w:eastAsiaTheme="minorEastAsia" w:hAnsi="Arial" w:cs="Arial"/>
          <w:lang w:eastAsia="pt-BR"/>
        </w:rPr>
      </w:pPr>
      <w:r w:rsidRPr="00AD23B0">
        <w:rPr>
          <w:rFonts w:ascii="Arial" w:eastAsiaTheme="minorEastAsia" w:hAnsi="Arial" w:cs="Arial"/>
          <w:lang w:eastAsia="pt-BR"/>
        </w:rPr>
        <w:tab/>
        <w:t>Art. 2º - Este Decreto entra em vigor na data de sua publicação.</w:t>
      </w:r>
    </w:p>
    <w:p w14:paraId="6E95DDC5" w14:textId="77777777" w:rsidR="00802337" w:rsidRPr="00AD23B0" w:rsidRDefault="00802337" w:rsidP="00802337">
      <w:pPr>
        <w:spacing w:after="200" w:line="360" w:lineRule="auto"/>
        <w:jc w:val="both"/>
        <w:rPr>
          <w:rFonts w:ascii="Arial" w:eastAsiaTheme="minorEastAsia" w:hAnsi="Arial" w:cs="Arial"/>
          <w:lang w:eastAsia="pt-BR"/>
        </w:rPr>
      </w:pPr>
    </w:p>
    <w:p w14:paraId="0669CE19" w14:textId="77777777" w:rsidR="00802337" w:rsidRPr="00AD23B0" w:rsidRDefault="00802337" w:rsidP="00802337">
      <w:pPr>
        <w:spacing w:after="200" w:line="360" w:lineRule="auto"/>
        <w:ind w:firstLine="708"/>
        <w:jc w:val="both"/>
        <w:rPr>
          <w:rFonts w:ascii="Arial" w:eastAsiaTheme="minorEastAsia" w:hAnsi="Arial" w:cs="Arial"/>
          <w:lang w:eastAsia="pt-BR"/>
        </w:rPr>
      </w:pPr>
      <w:r w:rsidRPr="00AD23B0">
        <w:rPr>
          <w:rFonts w:ascii="Arial" w:eastAsiaTheme="minorEastAsia" w:hAnsi="Arial" w:cs="Arial"/>
          <w:lang w:eastAsia="pt-BR"/>
        </w:rPr>
        <w:t xml:space="preserve">Sala de Sessões, 28 de </w:t>
      </w:r>
      <w:proofErr w:type="gramStart"/>
      <w:r w:rsidRPr="00AD23B0">
        <w:rPr>
          <w:rFonts w:ascii="Arial" w:eastAsiaTheme="minorEastAsia" w:hAnsi="Arial" w:cs="Arial"/>
          <w:lang w:eastAsia="pt-BR"/>
        </w:rPr>
        <w:t>Agosto</w:t>
      </w:r>
      <w:proofErr w:type="gramEnd"/>
      <w:r w:rsidRPr="00AD23B0">
        <w:rPr>
          <w:rFonts w:ascii="Arial" w:eastAsiaTheme="minorEastAsia" w:hAnsi="Arial" w:cs="Arial"/>
          <w:lang w:eastAsia="pt-BR"/>
        </w:rPr>
        <w:t xml:space="preserve"> de 2023.</w:t>
      </w:r>
    </w:p>
    <w:p w14:paraId="24144E8E" w14:textId="77777777" w:rsidR="00802337" w:rsidRPr="00AD23B0" w:rsidRDefault="00802337" w:rsidP="00802337">
      <w:pPr>
        <w:spacing w:after="200" w:line="360" w:lineRule="auto"/>
        <w:ind w:firstLine="708"/>
        <w:jc w:val="both"/>
        <w:rPr>
          <w:rFonts w:ascii="Arial" w:eastAsiaTheme="minorEastAsia" w:hAnsi="Arial" w:cs="Arial"/>
          <w:lang w:eastAsia="pt-BR"/>
        </w:rPr>
      </w:pPr>
    </w:p>
    <w:p w14:paraId="3A165D47" w14:textId="77777777" w:rsidR="00802337" w:rsidRPr="00AD23B0" w:rsidRDefault="00802337" w:rsidP="00802337">
      <w:pPr>
        <w:spacing w:after="200" w:line="360" w:lineRule="auto"/>
        <w:jc w:val="both"/>
        <w:rPr>
          <w:rFonts w:ascii="Arial" w:eastAsiaTheme="minorEastAsia" w:hAnsi="Arial" w:cs="Arial"/>
          <w:lang w:eastAsia="pt-BR"/>
        </w:rPr>
      </w:pPr>
    </w:p>
    <w:p w14:paraId="07052F68" w14:textId="77777777" w:rsidR="00802337" w:rsidRPr="00AD23B0" w:rsidRDefault="00802337" w:rsidP="00802337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  <w:r w:rsidRPr="00AD23B0">
        <w:rPr>
          <w:rFonts w:ascii="Arial" w:eastAsiaTheme="minorEastAsia" w:hAnsi="Arial" w:cs="Arial"/>
          <w:lang w:eastAsia="pt-BR"/>
        </w:rPr>
        <w:t>Savio Rogerio Beraldo Trombini</w:t>
      </w:r>
    </w:p>
    <w:p w14:paraId="6CF86E9D" w14:textId="77777777" w:rsidR="00802337" w:rsidRPr="00AD23B0" w:rsidRDefault="00802337" w:rsidP="00802337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  <w:r w:rsidRPr="00AD23B0">
        <w:rPr>
          <w:rFonts w:ascii="Arial" w:eastAsiaTheme="minorEastAsia" w:hAnsi="Arial" w:cs="Arial"/>
          <w:lang w:eastAsia="pt-BR"/>
        </w:rPr>
        <w:t>Presidente</w:t>
      </w:r>
    </w:p>
    <w:p w14:paraId="11B861F7" w14:textId="77777777" w:rsidR="00802337" w:rsidRPr="00AD23B0" w:rsidRDefault="00802337" w:rsidP="00802337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</w:p>
    <w:p w14:paraId="69930DFB" w14:textId="77777777" w:rsidR="00802337" w:rsidRPr="00AD23B0" w:rsidRDefault="00802337" w:rsidP="00802337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  <w:r w:rsidRPr="00AD23B0">
        <w:rPr>
          <w:rFonts w:ascii="Arial" w:eastAsiaTheme="minorEastAsia" w:hAnsi="Arial" w:cs="Arial"/>
          <w:lang w:eastAsia="pt-BR"/>
        </w:rPr>
        <w:t>Fausto de Jesus Soares de Souza</w:t>
      </w:r>
    </w:p>
    <w:p w14:paraId="498C3A70" w14:textId="77777777" w:rsidR="00802337" w:rsidRPr="00AD23B0" w:rsidRDefault="00802337" w:rsidP="00802337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  <w:r w:rsidRPr="00AD23B0">
        <w:rPr>
          <w:rFonts w:ascii="Arial" w:eastAsiaTheme="minorEastAsia" w:hAnsi="Arial" w:cs="Arial"/>
          <w:lang w:eastAsia="pt-BR"/>
        </w:rPr>
        <w:t>Vice-Presidente</w:t>
      </w:r>
    </w:p>
    <w:p w14:paraId="23AAB5E1" w14:textId="77777777" w:rsidR="00802337" w:rsidRPr="00AD23B0" w:rsidRDefault="00802337" w:rsidP="00802337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</w:p>
    <w:p w14:paraId="67102E63" w14:textId="77777777" w:rsidR="00802337" w:rsidRPr="00AD23B0" w:rsidRDefault="00802337" w:rsidP="00802337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  <w:r w:rsidRPr="00AD23B0">
        <w:rPr>
          <w:rFonts w:ascii="Arial" w:eastAsiaTheme="minorEastAsia" w:hAnsi="Arial" w:cs="Arial"/>
          <w:lang w:eastAsia="pt-BR"/>
        </w:rPr>
        <w:t>Warley Matias Gomes</w:t>
      </w:r>
    </w:p>
    <w:p w14:paraId="72D067E6" w14:textId="77777777" w:rsidR="00802337" w:rsidRPr="00AD23B0" w:rsidRDefault="00802337" w:rsidP="00802337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  <w:r w:rsidRPr="00AD23B0">
        <w:rPr>
          <w:rFonts w:ascii="Arial" w:eastAsiaTheme="minorEastAsia" w:hAnsi="Arial" w:cs="Arial"/>
          <w:lang w:eastAsia="pt-BR"/>
        </w:rPr>
        <w:t>Secretário</w:t>
      </w:r>
    </w:p>
    <w:p w14:paraId="402EDDE3" w14:textId="77777777" w:rsidR="00802337" w:rsidRPr="00AD23B0" w:rsidRDefault="00802337" w:rsidP="00802337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</w:p>
    <w:p w14:paraId="610326B4" w14:textId="77777777" w:rsidR="00802337" w:rsidRPr="00AD23B0" w:rsidRDefault="00802337" w:rsidP="00802337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  <w:r w:rsidRPr="00AD23B0">
        <w:rPr>
          <w:rFonts w:ascii="Arial" w:eastAsiaTheme="minorEastAsia" w:hAnsi="Arial" w:cs="Arial"/>
          <w:lang w:eastAsia="pt-BR"/>
        </w:rPr>
        <w:t>Altivo de Jesus das Neves</w:t>
      </w:r>
    </w:p>
    <w:p w14:paraId="06EC9302" w14:textId="72ECBA95" w:rsidR="00170E30" w:rsidRPr="00802337" w:rsidRDefault="00802337" w:rsidP="00802337">
      <w:pPr>
        <w:spacing w:after="200" w:line="360" w:lineRule="auto"/>
        <w:jc w:val="center"/>
        <w:rPr>
          <w:rFonts w:ascii="Arial" w:eastAsiaTheme="minorEastAsia" w:hAnsi="Arial" w:cs="Arial"/>
          <w:lang w:eastAsia="pt-BR"/>
        </w:rPr>
      </w:pPr>
      <w:r w:rsidRPr="00AD23B0">
        <w:rPr>
          <w:rFonts w:ascii="Arial" w:eastAsiaTheme="minorEastAsia" w:hAnsi="Arial" w:cs="Arial"/>
          <w:lang w:eastAsia="pt-BR"/>
        </w:rPr>
        <w:t>Tesoureiro</w:t>
      </w:r>
    </w:p>
    <w:sectPr w:rsidR="00170E30" w:rsidRPr="00802337" w:rsidSect="00CC19A9">
      <w:headerReference w:type="default" r:id="rId4"/>
      <w:footerReference w:type="even" r:id="rId5"/>
      <w:footerReference w:type="default" r:id="rId6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F2ABEF" w14:textId="77777777" w:rsidR="0010187F" w:rsidRDefault="00802337" w:rsidP="00190C7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FBAA0D5" w14:textId="77777777" w:rsidR="0010187F" w:rsidRDefault="00802337" w:rsidP="0010187F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4DF6F1" w14:textId="77777777" w:rsidR="0010187F" w:rsidRDefault="00802337" w:rsidP="00190C7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3C073D6A" w14:textId="77777777" w:rsidR="0010187F" w:rsidRDefault="00802337" w:rsidP="0010187F">
    <w:pPr>
      <w:pStyle w:val="Rodap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F13DA0" w14:textId="77777777" w:rsidR="00A42BFF" w:rsidRDefault="00802337" w:rsidP="00A42BFF">
    <w:pPr>
      <w:pStyle w:val="Cabealho"/>
      <w:rPr>
        <w:sz w:val="23"/>
        <w:szCs w:val="23"/>
      </w:rPr>
    </w:pPr>
  </w:p>
  <w:p w14:paraId="14D6116C" w14:textId="77777777" w:rsidR="00125096" w:rsidRDefault="00802337" w:rsidP="00125096">
    <w:pPr>
      <w:pStyle w:val="Cabealho"/>
      <w:rPr>
        <w:sz w:val="23"/>
        <w:szCs w:val="23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3390F61" wp14:editId="2F0FC5BF">
              <wp:simplePos x="0" y="0"/>
              <wp:positionH relativeFrom="column">
                <wp:posOffset>696595</wp:posOffset>
              </wp:positionH>
              <wp:positionV relativeFrom="paragraph">
                <wp:posOffset>-60325</wp:posOffset>
              </wp:positionV>
              <wp:extent cx="4789805" cy="707390"/>
              <wp:effectExtent l="1270" t="0" r="0" b="635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89805" cy="707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51AFFE" w14:textId="77777777" w:rsidR="00125096" w:rsidRDefault="00802337" w:rsidP="00125096">
                          <w:pPr>
                            <w:pStyle w:val="Ttulo"/>
                            <w:rPr>
                              <w:rFonts w:ascii="Arial" w:hAnsi="Arial" w:cs="Arial"/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36"/>
                              <w:szCs w:val="36"/>
                            </w:rPr>
                            <w:t>CÂMARA MUNICIPAL DE CORDISBURGO</w:t>
                          </w:r>
                        </w:p>
                        <w:p w14:paraId="24D96E81" w14:textId="77777777" w:rsidR="00125096" w:rsidRDefault="00802337" w:rsidP="00125096">
                          <w:pPr>
                            <w:pStyle w:val="Rodap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Rua Governador Valadares, 16 – Centro – CEP: 35780-000 </w:t>
                          </w:r>
                        </w:p>
                        <w:p w14:paraId="44710C6D" w14:textId="77777777" w:rsidR="00125096" w:rsidRDefault="00802337" w:rsidP="00125096">
                          <w:pPr>
                            <w:pStyle w:val="Rodap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TELEFAX: 3715-1000 E-mail: </w:t>
                          </w:r>
                          <w:hyperlink r:id="rId1" w:history="1">
                            <w:r>
                              <w:rPr>
                                <w:rStyle w:val="Hyperlink"/>
                                <w:rFonts w:ascii="Arial" w:hAnsi="Arial" w:cs="Arial"/>
                                <w:sz w:val="20"/>
                                <w:szCs w:val="20"/>
                              </w:rPr>
                              <w:t>cmcordis@uai.com.br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390F61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54.85pt;margin-top:-4.75pt;width:377.15pt;height:55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" stroked="f">
              <v:textbox>
                <w:txbxContent>
                  <w:p w14:paraId="3C51AFFE" w14:textId="77777777" w:rsidR="00125096" w:rsidRDefault="00802337" w:rsidP="00125096">
                    <w:pPr>
                      <w:pStyle w:val="Ttulo"/>
                      <w:rPr>
                        <w:rFonts w:ascii="Arial" w:hAnsi="Arial" w:cs="Arial"/>
                        <w:b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sz w:val="36"/>
                        <w:szCs w:val="36"/>
                      </w:rPr>
                      <w:t>CÂMARA MUNICIPAL DE CORDISBURGO</w:t>
                    </w:r>
                  </w:p>
                  <w:p w14:paraId="24D96E81" w14:textId="77777777" w:rsidR="00125096" w:rsidRDefault="00802337" w:rsidP="00125096">
                    <w:pPr>
                      <w:pStyle w:val="Rodap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Rua Governador Valadares, 16 – Centro – CEP: 35780-000 </w:t>
                    </w:r>
                  </w:p>
                  <w:p w14:paraId="44710C6D" w14:textId="77777777" w:rsidR="00125096" w:rsidRDefault="00802337" w:rsidP="00125096">
                    <w:pPr>
                      <w:pStyle w:val="Rodap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TELEFAX: 3715-1000 E-mail: </w:t>
                    </w:r>
                    <w:hyperlink r:id="rId2" w:history="1">
                      <w:r>
                        <w:rPr>
                          <w:rStyle w:val="Hyperlink"/>
                          <w:rFonts w:ascii="Arial" w:hAnsi="Arial" w:cs="Arial"/>
                          <w:sz w:val="20"/>
                          <w:szCs w:val="20"/>
                        </w:rPr>
                        <w:t>cmcordis@uai.com.br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/>
        <w:sz w:val="23"/>
        <w:szCs w:val="23"/>
      </w:rPr>
      <w:drawing>
        <wp:inline distT="0" distB="0" distL="0" distR="0" wp14:anchorId="0B21EB22" wp14:editId="2F463A6A">
          <wp:extent cx="552450" cy="67627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3671E18" w14:textId="77777777" w:rsidR="00A42BFF" w:rsidRDefault="0080233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2C5"/>
    <w:rsid w:val="00170E30"/>
    <w:rsid w:val="00802337"/>
    <w:rsid w:val="00CF2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BBDCA"/>
  <w15:chartTrackingRefBased/>
  <w15:docId w15:val="{F96BA6AE-93A4-4780-8ACE-8947B05EC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233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8023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02337"/>
  </w:style>
  <w:style w:type="paragraph" w:styleId="Rodap">
    <w:name w:val="footer"/>
    <w:basedOn w:val="Normal"/>
    <w:link w:val="RodapChar"/>
    <w:uiPriority w:val="99"/>
    <w:semiHidden/>
    <w:unhideWhenUsed/>
    <w:rsid w:val="008023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802337"/>
  </w:style>
  <w:style w:type="paragraph" w:styleId="Ttulo">
    <w:name w:val="Title"/>
    <w:basedOn w:val="Normal"/>
    <w:next w:val="Normal"/>
    <w:link w:val="TtuloChar"/>
    <w:uiPriority w:val="10"/>
    <w:qFormat/>
    <w:rsid w:val="0080233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8023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Nmerodepgina">
    <w:name w:val="page number"/>
    <w:basedOn w:val="Fontepargpadro"/>
    <w:rsid w:val="00802337"/>
  </w:style>
  <w:style w:type="character" w:styleId="Hyperlink">
    <w:name w:val="Hyperlink"/>
    <w:basedOn w:val="Fontepargpadro"/>
    <w:rsid w:val="008023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cmcordis@uai.com.br" TargetMode="External"/><Relationship Id="rId1" Type="http://schemas.openxmlformats.org/officeDocument/2006/relationships/hyperlink" Target="mailto:cmcordis@uai.com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560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2</cp:revision>
  <cp:lastPrinted>2023-08-28T17:52:00Z</cp:lastPrinted>
  <dcterms:created xsi:type="dcterms:W3CDTF">2023-08-28T17:51:00Z</dcterms:created>
  <dcterms:modified xsi:type="dcterms:W3CDTF">2023-08-28T17:54:00Z</dcterms:modified>
</cp:coreProperties>
</file>