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1522A" w14:textId="12C92852" w:rsidR="00E8630B" w:rsidRPr="00AD23B0" w:rsidRDefault="00E8630B" w:rsidP="00E8630B">
      <w:pPr>
        <w:spacing w:after="200" w:line="360" w:lineRule="auto"/>
        <w:ind w:left="2124" w:firstLine="708"/>
        <w:jc w:val="both"/>
        <w:rPr>
          <w:rFonts w:ascii="Arial" w:eastAsiaTheme="minorEastAsia" w:hAnsi="Arial" w:cs="Arial"/>
          <w:b/>
          <w:lang w:eastAsia="pt-BR"/>
        </w:rPr>
      </w:pPr>
      <w:r w:rsidRPr="00AD23B0">
        <w:rPr>
          <w:rFonts w:ascii="Arial" w:eastAsiaTheme="minorEastAsia" w:hAnsi="Arial" w:cs="Arial"/>
          <w:b/>
          <w:lang w:eastAsia="pt-BR"/>
        </w:rPr>
        <w:t>DECRETO LEGISLATIVO Nº 1</w:t>
      </w:r>
      <w:r>
        <w:rPr>
          <w:rFonts w:ascii="Arial" w:eastAsiaTheme="minorEastAsia" w:hAnsi="Arial" w:cs="Arial"/>
          <w:b/>
          <w:lang w:eastAsia="pt-BR"/>
        </w:rPr>
        <w:t>7</w:t>
      </w:r>
      <w:bookmarkStart w:id="0" w:name="_GoBack"/>
      <w:bookmarkEnd w:id="0"/>
      <w:r w:rsidRPr="00AD23B0">
        <w:rPr>
          <w:rFonts w:ascii="Arial" w:eastAsiaTheme="minorEastAsia" w:hAnsi="Arial" w:cs="Arial"/>
          <w:b/>
          <w:lang w:eastAsia="pt-BR"/>
        </w:rPr>
        <w:t>/2023</w:t>
      </w:r>
    </w:p>
    <w:p w14:paraId="27C9C8E3" w14:textId="408A1441" w:rsidR="00E8630B" w:rsidRPr="00AD23B0" w:rsidRDefault="00E8630B" w:rsidP="00E8630B">
      <w:pPr>
        <w:spacing w:after="200" w:line="360" w:lineRule="auto"/>
        <w:ind w:left="2832"/>
        <w:jc w:val="both"/>
        <w:rPr>
          <w:rFonts w:ascii="Arial" w:eastAsiaTheme="minorEastAsia" w:hAnsi="Arial" w:cs="Arial"/>
          <w:b/>
          <w:lang w:eastAsia="pt-BR"/>
        </w:rPr>
      </w:pPr>
      <w:r w:rsidRPr="00AD23B0">
        <w:rPr>
          <w:rFonts w:ascii="Arial" w:eastAsiaTheme="minorEastAsia" w:hAnsi="Arial" w:cs="Arial"/>
          <w:b/>
          <w:lang w:eastAsia="pt-BR"/>
        </w:rPr>
        <w:t xml:space="preserve">CONCEDE MEDALHA “PROFESSOR </w:t>
      </w:r>
      <w:r>
        <w:rPr>
          <w:rFonts w:ascii="Arial" w:eastAsiaTheme="minorEastAsia" w:hAnsi="Arial" w:cs="Arial"/>
          <w:b/>
          <w:lang w:eastAsia="pt-BR"/>
        </w:rPr>
        <w:t>PAULO FREIRE</w:t>
      </w:r>
      <w:r w:rsidRPr="00AD23B0">
        <w:rPr>
          <w:rFonts w:ascii="Arial" w:eastAsiaTheme="minorEastAsia" w:hAnsi="Arial" w:cs="Arial"/>
          <w:b/>
          <w:lang w:eastAsia="pt-BR"/>
        </w:rPr>
        <w:t>” A</w:t>
      </w:r>
      <w:r>
        <w:rPr>
          <w:rFonts w:ascii="Arial" w:eastAsiaTheme="minorEastAsia" w:hAnsi="Arial" w:cs="Arial"/>
          <w:b/>
          <w:lang w:eastAsia="pt-BR"/>
        </w:rPr>
        <w:t xml:space="preserve"> ANNA JÚLIA DE SOUZA DA ROCHA</w:t>
      </w:r>
      <w:r w:rsidRPr="00AD23B0">
        <w:rPr>
          <w:rFonts w:ascii="Arial" w:eastAsiaTheme="minorEastAsia" w:hAnsi="Arial" w:cs="Arial"/>
          <w:b/>
          <w:lang w:eastAsia="pt-BR"/>
        </w:rPr>
        <w:t>.</w:t>
      </w:r>
    </w:p>
    <w:p w14:paraId="032C65B7" w14:textId="77777777" w:rsidR="00E8630B" w:rsidRPr="00AD23B0" w:rsidRDefault="00E8630B" w:rsidP="00E8630B">
      <w:pPr>
        <w:spacing w:after="200" w:line="360" w:lineRule="auto"/>
        <w:ind w:left="2832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 xml:space="preserve"> </w:t>
      </w:r>
    </w:p>
    <w:p w14:paraId="5946D3C4" w14:textId="77777777" w:rsidR="00E8630B" w:rsidRPr="00AD23B0" w:rsidRDefault="00E8630B" w:rsidP="00E8630B">
      <w:pPr>
        <w:spacing w:after="200" w:line="360" w:lineRule="auto"/>
        <w:ind w:firstLine="1134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A Mesa Diretora da Câmara Municipal, no uso de suas atribuições, promulga o seguinte Decreto Legislativo:</w:t>
      </w:r>
    </w:p>
    <w:p w14:paraId="0D36E3D5" w14:textId="2862D71D" w:rsidR="00E8630B" w:rsidRPr="00AD23B0" w:rsidRDefault="00E8630B" w:rsidP="00E8630B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ab/>
        <w:t xml:space="preserve">Art. 1º - A Câmara Municipal de Cordisburgo concede a </w:t>
      </w:r>
      <w:r>
        <w:rPr>
          <w:rFonts w:ascii="Arial" w:eastAsiaTheme="minorEastAsia" w:hAnsi="Arial" w:cs="Arial"/>
          <w:lang w:eastAsia="pt-BR"/>
        </w:rPr>
        <w:t>An</w:t>
      </w:r>
      <w:r>
        <w:rPr>
          <w:rFonts w:ascii="Arial" w:eastAsiaTheme="minorEastAsia" w:hAnsi="Arial" w:cs="Arial"/>
          <w:lang w:eastAsia="pt-BR"/>
        </w:rPr>
        <w:t>n</w:t>
      </w:r>
      <w:r>
        <w:rPr>
          <w:rFonts w:ascii="Arial" w:eastAsiaTheme="minorEastAsia" w:hAnsi="Arial" w:cs="Arial"/>
          <w:lang w:eastAsia="pt-BR"/>
        </w:rPr>
        <w:t xml:space="preserve">a </w:t>
      </w:r>
      <w:r>
        <w:rPr>
          <w:rFonts w:ascii="Arial" w:eastAsiaTheme="minorEastAsia" w:hAnsi="Arial" w:cs="Arial"/>
          <w:lang w:eastAsia="pt-BR"/>
        </w:rPr>
        <w:t>Júlia de Souza da Rocha</w:t>
      </w:r>
      <w:r>
        <w:rPr>
          <w:rFonts w:ascii="Arial" w:eastAsiaTheme="minorEastAsia" w:hAnsi="Arial" w:cs="Arial"/>
          <w:lang w:eastAsia="pt-BR"/>
        </w:rPr>
        <w:t xml:space="preserve"> </w:t>
      </w:r>
      <w:r w:rsidRPr="00AD23B0">
        <w:rPr>
          <w:rFonts w:ascii="Arial" w:eastAsiaTheme="minorEastAsia" w:hAnsi="Arial" w:cs="Arial"/>
          <w:lang w:eastAsia="pt-BR"/>
        </w:rPr>
        <w:t xml:space="preserve">a Medalha “Professor </w:t>
      </w:r>
      <w:r>
        <w:rPr>
          <w:rFonts w:ascii="Arial" w:eastAsiaTheme="minorEastAsia" w:hAnsi="Arial" w:cs="Arial"/>
          <w:lang w:eastAsia="pt-BR"/>
        </w:rPr>
        <w:t>Paulo Freire</w:t>
      </w:r>
      <w:r w:rsidRPr="00AD23B0">
        <w:rPr>
          <w:rFonts w:ascii="Arial" w:eastAsiaTheme="minorEastAsia" w:hAnsi="Arial" w:cs="Arial"/>
          <w:lang w:eastAsia="pt-BR"/>
        </w:rPr>
        <w:t>”.</w:t>
      </w:r>
    </w:p>
    <w:p w14:paraId="0DCF181B" w14:textId="77777777" w:rsidR="00E8630B" w:rsidRPr="00AD23B0" w:rsidRDefault="00E8630B" w:rsidP="00E8630B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ab/>
        <w:t>Art. 2º - Este Decreto entra em vigor na data de sua publicação.</w:t>
      </w:r>
    </w:p>
    <w:p w14:paraId="5CDC8059" w14:textId="77777777" w:rsidR="00E8630B" w:rsidRPr="00AD23B0" w:rsidRDefault="00E8630B" w:rsidP="00E8630B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1234CD8C" w14:textId="77777777" w:rsidR="00E8630B" w:rsidRPr="00AD23B0" w:rsidRDefault="00E8630B" w:rsidP="00E8630B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 xml:space="preserve">Sala de Sessões, 28 de </w:t>
      </w:r>
      <w:proofErr w:type="gramStart"/>
      <w:r w:rsidRPr="00AD23B0">
        <w:rPr>
          <w:rFonts w:ascii="Arial" w:eastAsiaTheme="minorEastAsia" w:hAnsi="Arial" w:cs="Arial"/>
          <w:lang w:eastAsia="pt-BR"/>
        </w:rPr>
        <w:t>Agosto</w:t>
      </w:r>
      <w:proofErr w:type="gramEnd"/>
      <w:r w:rsidRPr="00AD23B0">
        <w:rPr>
          <w:rFonts w:ascii="Arial" w:eastAsiaTheme="minorEastAsia" w:hAnsi="Arial" w:cs="Arial"/>
          <w:lang w:eastAsia="pt-BR"/>
        </w:rPr>
        <w:t xml:space="preserve"> de 2023.</w:t>
      </w:r>
    </w:p>
    <w:p w14:paraId="0EBE26F7" w14:textId="77777777" w:rsidR="00E8630B" w:rsidRPr="00AD23B0" w:rsidRDefault="00E8630B" w:rsidP="00E8630B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</w:p>
    <w:p w14:paraId="2FE98090" w14:textId="77777777" w:rsidR="00E8630B" w:rsidRPr="00AD23B0" w:rsidRDefault="00E8630B" w:rsidP="00E8630B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2BF5DBF2" w14:textId="77777777" w:rsidR="00E8630B" w:rsidRPr="00AD23B0" w:rsidRDefault="00E8630B" w:rsidP="00E8630B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Savio Rogerio Beraldo Trombini</w:t>
      </w:r>
    </w:p>
    <w:p w14:paraId="12039F45" w14:textId="77777777" w:rsidR="00E8630B" w:rsidRPr="00AD23B0" w:rsidRDefault="00E8630B" w:rsidP="00E8630B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Presidente</w:t>
      </w:r>
    </w:p>
    <w:p w14:paraId="3001D111" w14:textId="77777777" w:rsidR="00E8630B" w:rsidRPr="00AD23B0" w:rsidRDefault="00E8630B" w:rsidP="00E8630B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50BE3917" w14:textId="77777777" w:rsidR="00E8630B" w:rsidRPr="00AD23B0" w:rsidRDefault="00E8630B" w:rsidP="00E8630B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Fausto de Jesus Soares de Souza</w:t>
      </w:r>
    </w:p>
    <w:p w14:paraId="2CA0FEE0" w14:textId="77777777" w:rsidR="00E8630B" w:rsidRPr="00AD23B0" w:rsidRDefault="00E8630B" w:rsidP="00E8630B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Vice-Presidente</w:t>
      </w:r>
    </w:p>
    <w:p w14:paraId="375E90D9" w14:textId="77777777" w:rsidR="00E8630B" w:rsidRPr="00AD23B0" w:rsidRDefault="00E8630B" w:rsidP="00E8630B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41E79485" w14:textId="77777777" w:rsidR="00E8630B" w:rsidRPr="00AD23B0" w:rsidRDefault="00E8630B" w:rsidP="00E8630B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Warley Matias Gomes</w:t>
      </w:r>
    </w:p>
    <w:p w14:paraId="6C399B4A" w14:textId="77777777" w:rsidR="00E8630B" w:rsidRPr="00AD23B0" w:rsidRDefault="00E8630B" w:rsidP="00E8630B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Secretário</w:t>
      </w:r>
    </w:p>
    <w:p w14:paraId="79075213" w14:textId="77777777" w:rsidR="00E8630B" w:rsidRPr="00AD23B0" w:rsidRDefault="00E8630B" w:rsidP="00E8630B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28E4AE32" w14:textId="77777777" w:rsidR="00E8630B" w:rsidRPr="00AD23B0" w:rsidRDefault="00E8630B" w:rsidP="00E8630B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Altivo de Jesus das Neves</w:t>
      </w:r>
    </w:p>
    <w:p w14:paraId="12570168" w14:textId="7CEA233E" w:rsidR="00170E30" w:rsidRPr="00E8630B" w:rsidRDefault="00E8630B" w:rsidP="00E8630B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Tesoureiro</w:t>
      </w:r>
    </w:p>
    <w:sectPr w:rsidR="00170E30" w:rsidRPr="00E8630B" w:rsidSect="00CC19A9">
      <w:headerReference w:type="default" r:id="rId4"/>
      <w:footerReference w:type="even" r:id="rId5"/>
      <w:foot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0134C" w14:textId="77777777" w:rsidR="0010187F" w:rsidRDefault="00E8630B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8811338" w14:textId="77777777" w:rsidR="0010187F" w:rsidRDefault="00E8630B" w:rsidP="0010187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CEF50" w14:textId="77777777" w:rsidR="0010187F" w:rsidRDefault="00E8630B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D65BB36" w14:textId="77777777" w:rsidR="0010187F" w:rsidRDefault="00E8630B" w:rsidP="0010187F">
    <w:pPr>
      <w:pStyle w:val="Rodap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93FA7" w14:textId="77777777" w:rsidR="00A42BFF" w:rsidRDefault="00E8630B" w:rsidP="00A42BFF">
    <w:pPr>
      <w:pStyle w:val="Cabealho"/>
      <w:rPr>
        <w:sz w:val="23"/>
        <w:szCs w:val="23"/>
      </w:rPr>
    </w:pPr>
  </w:p>
  <w:p w14:paraId="03AB9C66" w14:textId="77777777" w:rsidR="00125096" w:rsidRDefault="00E8630B" w:rsidP="00125096">
    <w:pPr>
      <w:pStyle w:val="Cabealho"/>
      <w:rPr>
        <w:sz w:val="23"/>
        <w:szCs w:val="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F90AFD" wp14:editId="7D2763F3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A0A3C3" w14:textId="77777777" w:rsidR="00125096" w:rsidRDefault="00E8630B" w:rsidP="00125096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4BB74B07" w14:textId="77777777" w:rsidR="00125096" w:rsidRDefault="00E8630B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51C6278E" w14:textId="77777777" w:rsidR="00125096" w:rsidRDefault="00E8630B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F90AF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36A0A3C3" w14:textId="77777777" w:rsidR="00125096" w:rsidRDefault="00E8630B" w:rsidP="00125096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4BB74B07" w14:textId="77777777" w:rsidR="00125096" w:rsidRDefault="00E8630B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51C6278E" w14:textId="77777777" w:rsidR="00125096" w:rsidRDefault="00E8630B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</w:rPr>
      <w:drawing>
        <wp:inline distT="0" distB="0" distL="0" distR="0" wp14:anchorId="6B324B86" wp14:editId="03884367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9BA767" w14:textId="77777777" w:rsidR="00A42BFF" w:rsidRDefault="00E863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4B"/>
    <w:rsid w:val="00170E30"/>
    <w:rsid w:val="00DD0A4B"/>
    <w:rsid w:val="00E8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E734D"/>
  <w15:chartTrackingRefBased/>
  <w15:docId w15:val="{4DE62536-CA81-46EC-B9E3-A006B182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3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863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8630B"/>
  </w:style>
  <w:style w:type="paragraph" w:styleId="Rodap">
    <w:name w:val="footer"/>
    <w:basedOn w:val="Normal"/>
    <w:link w:val="RodapChar"/>
    <w:uiPriority w:val="99"/>
    <w:semiHidden/>
    <w:unhideWhenUsed/>
    <w:rsid w:val="00E863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8630B"/>
  </w:style>
  <w:style w:type="paragraph" w:styleId="Ttulo">
    <w:name w:val="Title"/>
    <w:basedOn w:val="Normal"/>
    <w:next w:val="Normal"/>
    <w:link w:val="TtuloChar"/>
    <w:uiPriority w:val="10"/>
    <w:qFormat/>
    <w:rsid w:val="00E863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86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merodepgina">
    <w:name w:val="page number"/>
    <w:basedOn w:val="Fontepargpadro"/>
    <w:rsid w:val="00E8630B"/>
  </w:style>
  <w:style w:type="character" w:styleId="Hyperlink">
    <w:name w:val="Hyperlink"/>
    <w:basedOn w:val="Fontepargpadro"/>
    <w:rsid w:val="00E863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508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2023-08-28T17:22:00Z</cp:lastPrinted>
  <dcterms:created xsi:type="dcterms:W3CDTF">2023-08-28T17:20:00Z</dcterms:created>
  <dcterms:modified xsi:type="dcterms:W3CDTF">2023-08-28T17:23:00Z</dcterms:modified>
</cp:coreProperties>
</file>