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88" w:rsidRPr="0078487B" w:rsidRDefault="00960188" w:rsidP="00960188">
      <w:pPr>
        <w:spacing w:line="360" w:lineRule="auto"/>
        <w:ind w:firstLine="2268"/>
        <w:rPr>
          <w:rFonts w:ascii="Arial" w:hAnsi="Arial" w:cs="Arial"/>
          <w:b/>
        </w:rPr>
      </w:pPr>
      <w:r w:rsidRPr="0078487B">
        <w:rPr>
          <w:rFonts w:ascii="Arial" w:hAnsi="Arial" w:cs="Arial"/>
          <w:b/>
        </w:rPr>
        <w:t>RESOLUÇÃO Nº.</w:t>
      </w:r>
      <w:r>
        <w:rPr>
          <w:rFonts w:ascii="Arial" w:hAnsi="Arial" w:cs="Arial"/>
          <w:b/>
        </w:rPr>
        <w:t xml:space="preserve"> 500</w:t>
      </w:r>
    </w:p>
    <w:p w:rsidR="00960188" w:rsidRPr="0078487B" w:rsidRDefault="00960188" w:rsidP="00960188">
      <w:pPr>
        <w:spacing w:line="360" w:lineRule="auto"/>
        <w:ind w:left="2268"/>
        <w:jc w:val="both"/>
        <w:rPr>
          <w:rFonts w:ascii="Arial" w:hAnsi="Arial" w:cs="Arial"/>
          <w:b/>
        </w:rPr>
      </w:pPr>
      <w:r w:rsidRPr="0078487B">
        <w:rPr>
          <w:rFonts w:ascii="Arial" w:hAnsi="Arial" w:cs="Arial"/>
          <w:b/>
        </w:rPr>
        <w:t>CONCEDE MEDALHA “JOÃO GUIMARÃES ROSA” A</w:t>
      </w:r>
      <w:r>
        <w:rPr>
          <w:rFonts w:ascii="Arial" w:hAnsi="Arial" w:cs="Arial"/>
          <w:b/>
        </w:rPr>
        <w:t xml:space="preserve"> MANOEL CAVALCANTE</w:t>
      </w:r>
      <w:r w:rsidRPr="0078487B">
        <w:rPr>
          <w:rFonts w:ascii="Arial" w:hAnsi="Arial" w:cs="Arial"/>
          <w:b/>
        </w:rPr>
        <w:t>.</w:t>
      </w:r>
    </w:p>
    <w:p w:rsidR="00960188" w:rsidRPr="0078487B" w:rsidRDefault="00960188" w:rsidP="00960188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  <w:b/>
        </w:rPr>
      </w:pPr>
      <w:r w:rsidRPr="0078487B">
        <w:rPr>
          <w:rFonts w:ascii="Arial" w:hAnsi="Arial" w:cs="Arial"/>
          <w:b/>
        </w:rPr>
        <w:tab/>
      </w:r>
    </w:p>
    <w:p w:rsidR="00960188" w:rsidRPr="0078487B" w:rsidRDefault="00960188" w:rsidP="00960188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>A Mesa Diretora da Câmara, no uso de suas atribuições, sanciona a seguinte Resolução:</w:t>
      </w:r>
    </w:p>
    <w:p w:rsidR="00960188" w:rsidRPr="0078487B" w:rsidRDefault="00960188" w:rsidP="00960188">
      <w:pPr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>Art. 1º - A Câmara Municipal de Cordisburgo concede Medalha “João Guimarães Rosa</w:t>
      </w:r>
      <w:r>
        <w:rPr>
          <w:rFonts w:ascii="Arial" w:hAnsi="Arial" w:cs="Arial"/>
        </w:rPr>
        <w:t>” a Manoel Cavalcante</w:t>
      </w:r>
      <w:r w:rsidRPr="0078487B">
        <w:rPr>
          <w:rFonts w:ascii="Arial" w:hAnsi="Arial" w:cs="Arial"/>
        </w:rPr>
        <w:t>.</w:t>
      </w:r>
    </w:p>
    <w:p w:rsidR="00960188" w:rsidRPr="0078487B" w:rsidRDefault="00960188" w:rsidP="00960188">
      <w:pPr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>Art. 2º - Revogam-se as disposições em contrário.</w:t>
      </w:r>
    </w:p>
    <w:p w:rsidR="00960188" w:rsidRPr="0078487B" w:rsidRDefault="00960188" w:rsidP="00960188">
      <w:pPr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>Art. 3º - Esta Resolução entra em vigor na data de sua publicação.</w:t>
      </w:r>
    </w:p>
    <w:p w:rsidR="00960188" w:rsidRPr="0078487B" w:rsidRDefault="00960188" w:rsidP="00960188">
      <w:pPr>
        <w:spacing w:line="360" w:lineRule="auto"/>
        <w:jc w:val="both"/>
        <w:rPr>
          <w:rFonts w:ascii="Arial" w:hAnsi="Arial" w:cs="Arial"/>
        </w:rPr>
      </w:pPr>
    </w:p>
    <w:p w:rsidR="00960188" w:rsidRDefault="00960188" w:rsidP="00960188">
      <w:pPr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 xml:space="preserve">Sala de Sessões, </w:t>
      </w:r>
      <w:r>
        <w:rPr>
          <w:rFonts w:ascii="Arial" w:hAnsi="Arial" w:cs="Arial"/>
        </w:rPr>
        <w:t>29</w:t>
      </w:r>
      <w:r w:rsidRPr="0078487B">
        <w:rPr>
          <w:rFonts w:ascii="Arial" w:hAnsi="Arial" w:cs="Arial"/>
        </w:rPr>
        <w:t xml:space="preserve"> de Junho </w:t>
      </w:r>
      <w:r>
        <w:rPr>
          <w:rFonts w:ascii="Arial" w:hAnsi="Arial" w:cs="Arial"/>
        </w:rPr>
        <w:t>de 2016</w:t>
      </w:r>
      <w:r w:rsidRPr="0078487B">
        <w:rPr>
          <w:rFonts w:ascii="Arial" w:hAnsi="Arial" w:cs="Arial"/>
        </w:rPr>
        <w:t>.</w:t>
      </w:r>
    </w:p>
    <w:p w:rsidR="00960188" w:rsidRPr="0078487B" w:rsidRDefault="00960188" w:rsidP="00960188">
      <w:pPr>
        <w:spacing w:line="360" w:lineRule="auto"/>
        <w:rPr>
          <w:rFonts w:ascii="Arial" w:hAnsi="Arial" w:cs="Arial"/>
        </w:rPr>
      </w:pPr>
    </w:p>
    <w:p w:rsidR="00960188" w:rsidRPr="0078487B" w:rsidRDefault="00960188" w:rsidP="0096018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</w:t>
      </w:r>
    </w:p>
    <w:p w:rsidR="00960188" w:rsidRPr="0078487B" w:rsidRDefault="00960188" w:rsidP="00960188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Presidente</w:t>
      </w:r>
    </w:p>
    <w:p w:rsidR="00960188" w:rsidRPr="0078487B" w:rsidRDefault="00960188" w:rsidP="00960188">
      <w:pPr>
        <w:spacing w:line="360" w:lineRule="auto"/>
        <w:jc w:val="center"/>
        <w:rPr>
          <w:rFonts w:ascii="Arial" w:hAnsi="Arial" w:cs="Arial"/>
        </w:rPr>
      </w:pPr>
    </w:p>
    <w:p w:rsidR="00960188" w:rsidRPr="0078487B" w:rsidRDefault="00960188" w:rsidP="00960188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Arnaldo de Paula Ferreira</w:t>
      </w:r>
    </w:p>
    <w:p w:rsidR="00960188" w:rsidRPr="0078487B" w:rsidRDefault="00960188" w:rsidP="00960188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Vice Presidente</w:t>
      </w:r>
    </w:p>
    <w:p w:rsidR="00960188" w:rsidRPr="0078487B" w:rsidRDefault="00960188" w:rsidP="00960188">
      <w:pPr>
        <w:spacing w:line="360" w:lineRule="auto"/>
        <w:jc w:val="center"/>
        <w:rPr>
          <w:rFonts w:ascii="Arial" w:hAnsi="Arial" w:cs="Arial"/>
        </w:rPr>
      </w:pPr>
    </w:p>
    <w:p w:rsidR="00960188" w:rsidRPr="0078487B" w:rsidRDefault="00960188" w:rsidP="0096018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Cássia Maria Barbosa</w:t>
      </w:r>
    </w:p>
    <w:p w:rsidR="00960188" w:rsidRPr="0078487B" w:rsidRDefault="00960188" w:rsidP="0096018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</w:t>
      </w:r>
    </w:p>
    <w:p w:rsidR="00960188" w:rsidRPr="0078487B" w:rsidRDefault="00960188" w:rsidP="00960188">
      <w:pPr>
        <w:spacing w:line="360" w:lineRule="auto"/>
        <w:jc w:val="center"/>
        <w:rPr>
          <w:rFonts w:ascii="Arial" w:hAnsi="Arial" w:cs="Arial"/>
        </w:rPr>
      </w:pPr>
    </w:p>
    <w:p w:rsidR="00960188" w:rsidRPr="0078487B" w:rsidRDefault="00960188" w:rsidP="00960188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Aldair Marques Martins</w:t>
      </w:r>
    </w:p>
    <w:p w:rsidR="00726435" w:rsidRPr="00960188" w:rsidRDefault="00960188" w:rsidP="00960188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Tesoureiro</w:t>
      </w:r>
    </w:p>
    <w:sectPr w:rsidR="00726435" w:rsidRPr="00960188" w:rsidSect="008F19AD">
      <w:headerReference w:type="default" r:id="rId4"/>
      <w:footerReference w:type="even" r:id="rId5"/>
      <w:footerReference w:type="default" r:id="rId6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5C" w:rsidRDefault="00726435" w:rsidP="009A305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305C" w:rsidRDefault="00726435" w:rsidP="009A305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5C" w:rsidRDefault="00726435" w:rsidP="009A305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6018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305C" w:rsidRDefault="00726435" w:rsidP="009A305C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5C" w:rsidRDefault="00726435" w:rsidP="009A305C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58240" stroked="f">
          <v:textbox style="mso-next-textbox:#_x0000_s1025">
            <w:txbxContent>
              <w:p w:rsidR="009A305C" w:rsidRDefault="00726435" w:rsidP="009A305C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9A305C" w:rsidRDefault="00726435" w:rsidP="009A305C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9A305C" w:rsidRDefault="00726435" w:rsidP="009A305C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9A305C" w:rsidRDefault="0072643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960188"/>
    <w:rsid w:val="00726435"/>
    <w:rsid w:val="0096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60188"/>
    <w:rPr>
      <w:color w:val="0000FF"/>
      <w:u w:val="single"/>
    </w:rPr>
  </w:style>
  <w:style w:type="paragraph" w:styleId="Cabealho">
    <w:name w:val="header"/>
    <w:basedOn w:val="Normal"/>
    <w:link w:val="CabealhoChar"/>
    <w:rsid w:val="0096018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6018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96018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60188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960188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960188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9601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2016-06-29T12:11:00Z</cp:lastPrinted>
  <dcterms:created xsi:type="dcterms:W3CDTF">2016-06-29T12:09:00Z</dcterms:created>
  <dcterms:modified xsi:type="dcterms:W3CDTF">2016-06-29T12:13:00Z</dcterms:modified>
</cp:coreProperties>
</file>