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A6" w:rsidRPr="00863CC6" w:rsidRDefault="000078A6" w:rsidP="000078A6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863CC6">
        <w:rPr>
          <w:rFonts w:ascii="Arial" w:hAnsi="Arial" w:cs="Arial"/>
          <w:b/>
        </w:rPr>
        <w:t xml:space="preserve">RESOLUÇÃO Nº. </w:t>
      </w:r>
      <w:r>
        <w:rPr>
          <w:rFonts w:ascii="Arial" w:hAnsi="Arial" w:cs="Arial"/>
          <w:b/>
        </w:rPr>
        <w:t>454</w:t>
      </w:r>
    </w:p>
    <w:p w:rsidR="000078A6" w:rsidRPr="00863CC6" w:rsidRDefault="000078A6" w:rsidP="000078A6">
      <w:pPr>
        <w:spacing w:line="360" w:lineRule="auto"/>
        <w:ind w:left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CONCEDE MEDALHA “VOVÔ FELÍCIO</w:t>
      </w:r>
      <w:r w:rsidRPr="00863CC6">
        <w:rPr>
          <w:rFonts w:ascii="Arial" w:hAnsi="Arial" w:cs="Arial"/>
          <w:b/>
        </w:rPr>
        <w:t>” A</w:t>
      </w:r>
      <w:r>
        <w:rPr>
          <w:rFonts w:ascii="Arial" w:hAnsi="Arial" w:cs="Arial"/>
          <w:b/>
        </w:rPr>
        <w:t xml:space="preserve"> HELOÍSA HELENA DE PAULA NOGUEIRA.</w:t>
      </w:r>
    </w:p>
    <w:p w:rsidR="000078A6" w:rsidRPr="00863CC6" w:rsidRDefault="000078A6" w:rsidP="000078A6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  <w:b/>
        </w:rPr>
      </w:pPr>
      <w:r w:rsidRPr="00863CC6">
        <w:rPr>
          <w:rFonts w:ascii="Arial" w:hAnsi="Arial" w:cs="Arial"/>
          <w:b/>
        </w:rPr>
        <w:tab/>
      </w:r>
    </w:p>
    <w:p w:rsidR="000078A6" w:rsidRDefault="000078A6" w:rsidP="000078A6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ab/>
        <w:t>A Mesa Diretora da Câmara, no uso de suas atribuições, sanciona a seguinte Resolução:</w:t>
      </w:r>
    </w:p>
    <w:p w:rsidR="000078A6" w:rsidRPr="00863CC6" w:rsidRDefault="000078A6" w:rsidP="000078A6">
      <w:pPr>
        <w:tabs>
          <w:tab w:val="left" w:pos="1725"/>
          <w:tab w:val="left" w:pos="8040"/>
        </w:tabs>
        <w:spacing w:line="360" w:lineRule="auto"/>
        <w:jc w:val="both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>Art. 1º - A Câmara Municipal de Cordi</w:t>
      </w:r>
      <w:r>
        <w:rPr>
          <w:rFonts w:ascii="Arial" w:hAnsi="Arial" w:cs="Arial"/>
        </w:rPr>
        <w:t>sburgo concede Medalha “Vovô Felício</w:t>
      </w:r>
      <w:r w:rsidRPr="00863CC6">
        <w:rPr>
          <w:rFonts w:ascii="Arial" w:hAnsi="Arial" w:cs="Arial"/>
        </w:rPr>
        <w:t xml:space="preserve">” a </w:t>
      </w:r>
      <w:r>
        <w:rPr>
          <w:rFonts w:ascii="Arial" w:hAnsi="Arial" w:cs="Arial"/>
        </w:rPr>
        <w:t>Heloísa Helena de Paula Nogueira.</w:t>
      </w:r>
    </w:p>
    <w:p w:rsidR="000078A6" w:rsidRPr="00863CC6" w:rsidRDefault="000078A6" w:rsidP="000078A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>Art. 2º - Revogam-se as disposições em contrário.</w:t>
      </w:r>
    </w:p>
    <w:p w:rsidR="000078A6" w:rsidRPr="00863CC6" w:rsidRDefault="000078A6" w:rsidP="000078A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078A6" w:rsidRPr="00863CC6" w:rsidRDefault="000078A6" w:rsidP="000078A6">
      <w:pPr>
        <w:spacing w:line="360" w:lineRule="auto"/>
        <w:ind w:firstLine="709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>Art. 3º - Esta Resolução entra em vigor na data de sua publicação.</w:t>
      </w:r>
    </w:p>
    <w:p w:rsidR="000078A6" w:rsidRDefault="000078A6" w:rsidP="000078A6">
      <w:pPr>
        <w:spacing w:line="360" w:lineRule="auto"/>
        <w:jc w:val="both"/>
        <w:rPr>
          <w:rFonts w:ascii="Arial" w:hAnsi="Arial" w:cs="Arial"/>
        </w:rPr>
      </w:pPr>
    </w:p>
    <w:p w:rsidR="000078A6" w:rsidRPr="00863CC6" w:rsidRDefault="000078A6" w:rsidP="000078A6">
      <w:pPr>
        <w:spacing w:line="360" w:lineRule="auto"/>
        <w:jc w:val="both"/>
        <w:rPr>
          <w:rFonts w:ascii="Arial" w:hAnsi="Arial" w:cs="Arial"/>
        </w:rPr>
      </w:pPr>
      <w:r w:rsidRPr="00863CC6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26</w:t>
      </w:r>
      <w:r w:rsidRPr="00863CC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 de 2015</w:t>
      </w:r>
      <w:r w:rsidRPr="00863CC6">
        <w:rPr>
          <w:rFonts w:ascii="Arial" w:hAnsi="Arial" w:cs="Arial"/>
        </w:rPr>
        <w:t>.</w:t>
      </w: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Cássio Murilo Martins - Presidente</w:t>
      </w: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Paulo Sérgio Martins - Vice Presidente</w:t>
      </w: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Cássia Maria Barbosa - Secretária</w:t>
      </w:r>
    </w:p>
    <w:p w:rsidR="000078A6" w:rsidRDefault="000078A6" w:rsidP="000078A6">
      <w:pPr>
        <w:spacing w:line="360" w:lineRule="auto"/>
        <w:jc w:val="center"/>
        <w:rPr>
          <w:rFonts w:ascii="Arial" w:hAnsi="Arial" w:cs="Arial"/>
        </w:rPr>
      </w:pPr>
    </w:p>
    <w:p w:rsidR="00000000" w:rsidRPr="000078A6" w:rsidRDefault="000078A6" w:rsidP="000078A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Aldair Marques Martins - Tesoureiro</w:t>
      </w:r>
    </w:p>
    <w:sectPr w:rsidR="00000000" w:rsidRPr="000078A6" w:rsidSect="008F19AD">
      <w:headerReference w:type="default" r:id="rId4"/>
      <w:footerReference w:type="even" r:id="rId5"/>
      <w:footerReference w:type="default" r:id="rId6"/>
      <w:pgSz w:w="11906" w:h="16838"/>
      <w:pgMar w:top="1417" w:right="170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2D" w:rsidRDefault="000078A6" w:rsidP="00C373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2F2D" w:rsidRDefault="000078A6" w:rsidP="00892F2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2D" w:rsidRDefault="000078A6" w:rsidP="00C373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2F2D" w:rsidRDefault="000078A6" w:rsidP="00892F2D">
    <w:pPr>
      <w:pStyle w:val="Rodap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85B" w:rsidRDefault="000078A6" w:rsidP="0039285B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5pt;margin-top:-4.75pt;width:377.15pt;height:55.7pt;z-index:251658240" stroked="f">
          <v:textbox style="mso-next-textbox:#_x0000_s1025">
            <w:txbxContent>
              <w:p w:rsidR="0039285B" w:rsidRDefault="000078A6" w:rsidP="0039285B">
                <w:pPr>
                  <w:pStyle w:val="Ttulo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36"/>
                  </w:rPr>
                  <w:t>CÂMARA MUNICIPAL DE CORDISBURGO</w:t>
                </w:r>
              </w:p>
              <w:p w:rsidR="0039285B" w:rsidRDefault="000078A6" w:rsidP="0039285B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Rua Governador Valadares, 16 – Centro – CEP: 35780-000 </w:t>
                </w:r>
              </w:p>
              <w:p w:rsidR="0039285B" w:rsidRDefault="000078A6" w:rsidP="0039285B">
                <w:pPr>
                  <w:pStyle w:val="Rodap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TELEFAX: 3715-1000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E-mail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: </w:t>
                </w:r>
                <w:hyperlink r:id="rId1" w:history="1">
                  <w:r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cmcordis@uai.com.br</w:t>
                  </w:r>
                </w:hyperlink>
              </w:p>
            </w:txbxContent>
          </v:textbox>
        </v:shape>
      </w:pict>
    </w:r>
    <w:r w:rsidRPr="00D65A04">
      <w:rPr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3.25pt">
          <v:imagedata r:id="rId2" o:title=""/>
        </v:shape>
      </w:pict>
    </w:r>
  </w:p>
  <w:p w:rsidR="0039285B" w:rsidRDefault="000078A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</w:compat>
  <w:rsids>
    <w:rsidRoot w:val="000078A6"/>
    <w:rsid w:val="0000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078A6"/>
    <w:rPr>
      <w:color w:val="0000FF"/>
      <w:u w:val="single"/>
    </w:rPr>
  </w:style>
  <w:style w:type="paragraph" w:styleId="Cabealho">
    <w:name w:val="header"/>
    <w:basedOn w:val="Normal"/>
    <w:link w:val="CabealhoChar"/>
    <w:rsid w:val="000078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078A6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0078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078A6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078A6"/>
    <w:pPr>
      <w:widowControl w:val="0"/>
      <w:snapToGrid w:val="0"/>
      <w:spacing w:after="0" w:line="240" w:lineRule="auto"/>
      <w:jc w:val="center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0078A6"/>
    <w:rPr>
      <w:rFonts w:ascii="Courier New" w:eastAsia="Times New Roman" w:hAnsi="Courier New" w:cs="Times New Roman"/>
      <w:sz w:val="24"/>
      <w:szCs w:val="20"/>
    </w:rPr>
  </w:style>
  <w:style w:type="character" w:styleId="Nmerodepgina">
    <w:name w:val="page number"/>
    <w:basedOn w:val="Fontepargpadro"/>
    <w:rsid w:val="00007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mcordis@ua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2015-05-26T12:09:00Z</dcterms:created>
  <dcterms:modified xsi:type="dcterms:W3CDTF">2015-05-26T12:12:00Z</dcterms:modified>
</cp:coreProperties>
</file>